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F3" w:rsidRPr="002B0016" w:rsidRDefault="002F4E4F" w:rsidP="002F4E4F">
      <w:pPr>
        <w:shd w:val="clear" w:color="auto" w:fill="EDEDE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00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Tájékoztatás rendezvények bejelentéséről</w:t>
      </w:r>
      <w:bookmarkStart w:id="0" w:name="_GoBack"/>
      <w:bookmarkEnd w:id="0"/>
    </w:p>
    <w:p w:rsidR="002F4E4F" w:rsidRPr="002B0016" w:rsidRDefault="002F4E4F" w:rsidP="002F4E4F">
      <w:pPr>
        <w:shd w:val="clear" w:color="auto" w:fill="EDEDE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E4F" w:rsidRPr="002B0016" w:rsidRDefault="002F4E4F" w:rsidP="002F4E4F">
      <w:pPr>
        <w:shd w:val="clear" w:color="auto" w:fill="EDEDE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34F0" w:rsidRPr="00AC34F0" w:rsidRDefault="006751BF" w:rsidP="006751BF">
      <w:pPr>
        <w:shd w:val="clear" w:color="auto" w:fill="EDEDED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2B00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AC34F0" w:rsidRPr="002B00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54/2014. (XII. 5.) BM rendelet </w:t>
      </w:r>
      <w:r w:rsidR="00AC34F0" w:rsidRPr="002B0016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>az Országos Tűzvédelmi Szabályzatról</w:t>
      </w:r>
      <w:r w:rsidRPr="002B0016">
        <w:rPr>
          <w:rFonts w:ascii="Times New Roman" w:eastAsia="Times New Roman" w:hAnsi="Times New Roman" w:cs="Times New Roman"/>
          <w:iCs/>
          <w:spacing w:val="-5"/>
          <w:kern w:val="36"/>
          <w:sz w:val="24"/>
          <w:szCs w:val="24"/>
          <w:lang w:eastAsia="hu-HU"/>
        </w:rPr>
        <w:t xml:space="preserve"> </w:t>
      </w:r>
      <w:r w:rsidRPr="002B001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rendelkezései alapján:</w:t>
      </w:r>
    </w:p>
    <w:p w:rsidR="0005043B" w:rsidRDefault="0005043B" w:rsidP="0005043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5043B" w:rsidRPr="006751BF" w:rsidRDefault="0005043B" w:rsidP="0005043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 </w:t>
      </w:r>
      <w:r w:rsidRPr="006751BF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létesítmény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fogalma</w:t>
      </w:r>
      <w:r w:rsidRPr="006751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675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egy telken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6751BF">
        <w:rPr>
          <w:rFonts w:ascii="Times New Roman" w:hAnsi="Times New Roman" w:cs="Times New Roman"/>
          <w:sz w:val="24"/>
          <w:szCs w:val="24"/>
          <w:shd w:val="clear" w:color="auto" w:fill="EDEDED"/>
        </w:rPr>
        <w:t xml:space="preserve">az 1997. évi LXXVIII. törvény </w:t>
      </w:r>
      <w:proofErr w:type="gramStart"/>
      <w:r w:rsidRPr="006751BF">
        <w:rPr>
          <w:rFonts w:ascii="Times New Roman" w:hAnsi="Times New Roman" w:cs="Times New Roman"/>
          <w:sz w:val="24"/>
          <w:szCs w:val="24"/>
          <w:shd w:val="clear" w:color="auto" w:fill="EDEDED"/>
        </w:rPr>
        <w:t xml:space="preserve">[ </w:t>
      </w:r>
      <w:proofErr w:type="spellStart"/>
      <w:r w:rsidRPr="006751BF">
        <w:rPr>
          <w:rFonts w:ascii="Times New Roman" w:hAnsi="Times New Roman" w:cs="Times New Roman"/>
          <w:sz w:val="24"/>
          <w:szCs w:val="24"/>
          <w:shd w:val="clear" w:color="auto" w:fill="EDEDED"/>
        </w:rPr>
        <w:t>Étv</w:t>
      </w:r>
      <w:proofErr w:type="spellEnd"/>
      <w:proofErr w:type="gramEnd"/>
      <w:r w:rsidRPr="006751BF">
        <w:rPr>
          <w:rFonts w:ascii="Times New Roman" w:hAnsi="Times New Roman" w:cs="Times New Roman"/>
          <w:sz w:val="24"/>
          <w:szCs w:val="24"/>
          <w:shd w:val="clear" w:color="auto" w:fill="EDEDED"/>
        </w:rPr>
        <w:t xml:space="preserve">. </w:t>
      </w:r>
      <w:proofErr w:type="gramStart"/>
      <w:r w:rsidRPr="006751BF">
        <w:rPr>
          <w:rFonts w:ascii="Times New Roman" w:hAnsi="Times New Roman" w:cs="Times New Roman"/>
          <w:sz w:val="24"/>
          <w:szCs w:val="24"/>
          <w:shd w:val="clear" w:color="auto" w:fill="EDEDED"/>
        </w:rPr>
        <w:t>]</w:t>
      </w:r>
      <w:proofErr w:type="gramEnd"/>
      <w:r w:rsidRPr="00675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21.</w:t>
      </w:r>
      <w:hyperlink r:id="rId7" w:anchor="lbj26id48e9" w:history="1"/>
      <w:r>
        <w:rPr>
          <w:rFonts w:ascii="Times New Roman" w:hAnsi="Times New Roman" w:cs="Times New Roman"/>
          <w:sz w:val="24"/>
          <w:szCs w:val="24"/>
        </w:rPr>
        <w:t xml:space="preserve"> fogalmai szerint</w:t>
      </w:r>
      <w:r w:rsidRPr="006751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Telek: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6751BF">
        <w:rPr>
          <w:rFonts w:ascii="Times New Roman" w:hAnsi="Times New Roman" w:cs="Times New Roman"/>
          <w:sz w:val="24"/>
          <w:szCs w:val="24"/>
          <w:shd w:val="clear" w:color="auto" w:fill="FFFFFF"/>
        </w:rPr>
        <w:t>egy helyrajzi számon nyilvántartásba vett földterület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6751BF">
        <w:rPr>
          <w:rFonts w:ascii="Times New Roman" w:hAnsi="Times New Roman" w:cs="Times New Roman"/>
          <w:sz w:val="24"/>
          <w:szCs w:val="24"/>
          <w:shd w:val="clear" w:color="auto" w:fill="FFFFFF"/>
        </w:rPr>
        <w:t>álló építm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ények és szabadterek összessége.</w:t>
      </w:r>
    </w:p>
    <w:p w:rsidR="00AC34F0" w:rsidRPr="006751BF" w:rsidRDefault="0005043B" w:rsidP="00E85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Pr="00AC34F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>szabadtéri rendezvény területe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fogalma</w:t>
      </w:r>
      <w:r w:rsidRPr="00AC34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vagy mesterséges módon a mozgást korlátozva körülhatárolt rendezvény esetén a körülhatárolással közrezárt terület, a nem körülhatárolt terület esetén a rendezvény szervezője által felelősen kijelölt terület</w:t>
      </w:r>
      <w:r w:rsidR="00D67B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67B77" w:rsidRDefault="00D67B77" w:rsidP="00E85DF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C34F0" w:rsidRDefault="00AC34F0" w:rsidP="00E85DF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Közösségi létesítmények, kiállítás, vásár</w:t>
      </w:r>
      <w:r w:rsidR="000504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206. § 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hyperlink r:id="rId8" w:anchor="lbj406id205e" w:history="1">
        <w:r w:rsidRPr="00AC34F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művelődési, sport- és oktatási létesítményekben, helyiségekben </w:t>
      </w:r>
      <w:r w:rsidRPr="00D67B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esetenként nem az eredeti rendeltetésnek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rendezvényekre, </w:t>
      </w:r>
      <w:r w:rsidRPr="00D67B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valamint</w:t>
      </w:r>
      <w:r w:rsidRPr="00AC34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az 500 főnél nagyobb befogadóképességű </w:t>
      </w:r>
      <w:r w:rsidRPr="001919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</w:t>
      </w:r>
      <w:r w:rsidRPr="00191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művelődési és sportlétesítményekben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helyiségben tartott </w:t>
      </w:r>
      <w:r w:rsidRPr="00AC34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alkalomszerű kulturális és sportrendezvényekre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vonatkozó tűzvédelmi előírásokat, biztonsági intézkedéseket a </w:t>
      </w:r>
      <w:proofErr w:type="gramStart"/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 felelős</w:t>
      </w:r>
      <w:proofErr w:type="gramEnd"/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szervezője köteles </w:t>
      </w:r>
      <w:r w:rsidRPr="00AC34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írásban meghatározni és a rendezvény időpontja előtt legalább 15 nappal azt tájékoztatás céljából a tűzvédelmi hatóságnak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megküldeni.</w:t>
      </w:r>
    </w:p>
    <w:p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</w:t>
      </w:r>
      <w:proofErr w:type="gramStart"/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 felelős</w:t>
      </w:r>
      <w:proofErr w:type="gramEnd"/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szervezője által az (1) bekezdésben meghatározott rendezvényekre vonatkozó biztonsági intézkedés tartalmazza</w:t>
      </w:r>
    </w:p>
    <w:p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C34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</w:t>
      </w:r>
      <w:proofErr w:type="gramEnd"/>
      <w:r w:rsidRPr="00AC34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 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a kiürítési számítást,</w:t>
      </w:r>
    </w:p>
    <w:p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b) 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rendezvény helyszínén a résztvevők tervezett elhelyezkedését és létszámát, a kiürítési útvonalakat, a kijáratokat, tűzoltási felvonulási utakat és területeket, közművek nyitó és záró szerkezetét feltüntető és az oltóvízforrásokat, a menekülésben korlátozott személyek tervezett elhelyezését és létszámát tartalmazó méretarányos helyszínrajzot,</w:t>
      </w:r>
    </w:p>
    <w:p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c) 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a kiürítés lebonyolítását felügyelő biztonsági személyzet feladatait,</w:t>
      </w:r>
    </w:p>
    <w:p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d) 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 esetén szükséges teendőket és</w:t>
      </w:r>
    </w:p>
    <w:p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C34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</w:t>
      </w:r>
      <w:proofErr w:type="gramEnd"/>
      <w:r w:rsidRPr="00AC34F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 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 jelzésének és oltásának módját.</w:t>
      </w:r>
    </w:p>
    <w:p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</w:t>
      </w:r>
      <w:proofErr w:type="gramStart"/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 felelős</w:t>
      </w:r>
      <w:proofErr w:type="gramEnd"/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szervezőjének a rendezvény lebonyolításának tűzvédelmi előírásait tartalmazó iratokat és azok mellékleteit a rendezvényt követően legalább egy évig meg kell őriznie.</w:t>
      </w:r>
    </w:p>
    <w:p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ipari, a kereskedelmi vagy a mezőgazdasági vásár területén biztosítani kell a tűzoltójárművek közlekedéséhez szükséges utat. A létesítmények kiürítési útvonalait és kijáratait a várható legnagyobb látogatási létszám figyelembevételével, számítás alapján kell méretezni. A </w:t>
      </w:r>
      <w:proofErr w:type="gramStart"/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 felelős</w:t>
      </w:r>
      <w:proofErr w:type="gramEnd"/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szervezőjének a létesítményekre és szabadtérre a tervezett helyszíneket, a résztvevők tervezett elhelyezkedését és létszámát, a kiürítési útvonalakat, a kijáratokat, tűzoltási felvonulási utakat és területeket, közművek nyitó és záró szerkezetét feltüntető és az oltóvízforrásokat, valamint azok vízellátását biztosító nyitó és zárószerkezetek helyét tartalmazó méretarányos helyszínrajzot kell készíteni, és azt előzetesen, a rendezvény időpontja előtt 15 nappal tájékoztatás céljából az tűzvédelmi hatóságnak meg kell küldeni.</w:t>
      </w:r>
    </w:p>
    <w:p w:rsidR="00AC34F0" w:rsidRPr="00AC34F0" w:rsidRDefault="00AC34F0" w:rsidP="00E85DF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4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206/</w:t>
      </w:r>
      <w:proofErr w:type="gramStart"/>
      <w:r w:rsidRPr="00AC34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A.</w:t>
      </w:r>
      <w:proofErr w:type="gramEnd"/>
      <w:r w:rsidRPr="00AC34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§</w:t>
      </w:r>
      <w:hyperlink r:id="rId9" w:anchor="lbj407id205e" w:history="1">
        <w:r w:rsidRPr="00AC34F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AC34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legfeljebb 180 napig fennálló közösségi, tömegtartózkodás céljára szolgáló ponyvaszerkezetű építményre a vonatkozó tűzvédelmi előírásokat - a zenés, táncos rendezvények működésének biztonságosabbá tételéről szóló kormányrendelet szerinti zenés, táncos rendezvények kivételével - a rendezvény szervezője köteles írásban meghatározni és a </w:t>
      </w:r>
      <w:r w:rsidRPr="00AC34F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rendezvény kezdetének időpontja előtt legalább tíz nappal azt tájékoztatás céljából az illetékes első fokú tűzvédelmi hatóságnak megküldeni.</w:t>
      </w:r>
    </w:p>
    <w:p w:rsidR="00E85DF3" w:rsidRDefault="00E85DF3" w:rsidP="00E8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4B04" w:rsidRDefault="006751BF" w:rsidP="00D6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7B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Felhívom szíves figyelmét</w:t>
      </w:r>
      <w:r w:rsidRPr="00D67B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fenti jogszabályi pontok alapján, a</w:t>
      </w:r>
      <w:r w:rsidR="00F94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500 főnél nagyobb befogadóképességű </w:t>
      </w:r>
      <w:r w:rsidR="0005043B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létesítményben</w:t>
      </w:r>
      <w:r w:rsidR="00D67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67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megrendezésre kerülő rendezvények </w:t>
      </w:r>
      <w:r w:rsidR="00D67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67B77" w:rsidRPr="004F42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amelyek </w:t>
      </w:r>
      <w:proofErr w:type="gramStart"/>
      <w:r w:rsidR="00D67B77" w:rsidRPr="004F42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utcákkal</w:t>
      </w:r>
      <w:proofErr w:type="gramEnd"/>
      <w:r w:rsidR="00D67B77" w:rsidRPr="004F42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épületekkel körbe határolt terület is lehet</w:t>
      </w:r>
      <w:r w:rsidR="004F4233" w:rsidRPr="004F42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</w:t>
      </w:r>
      <w:r w:rsidR="0005043B" w:rsidRPr="004F42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D67B77" w:rsidRPr="004F42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és </w:t>
      </w:r>
      <w:r w:rsidR="00D67B77" w:rsidRPr="004F42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tényleges, vagy várható létszámtól</w:t>
      </w:r>
      <w:r w:rsidR="00D67B77" w:rsidRPr="004F42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E94B04" w:rsidRPr="004F423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függetlenül</w:t>
      </w:r>
      <w:r w:rsidR="00D67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E94B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4B04" w:rsidRPr="00D67B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bejelentés kötelesek</w:t>
      </w:r>
      <w:r w:rsidR="00E94B0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751BF" w:rsidRDefault="00E94B04" w:rsidP="00D6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elmúlt években többször tapasztaltuk, hogy ezekről az eseményekről, rendezvényekről csak az Önkormányzat honlapján, vagy közösségi oldalán megjelent plakátokról szerzünk tudomást.</w:t>
      </w:r>
      <w:r w:rsidR="00F94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751BF" w:rsidRDefault="006751BF" w:rsidP="00D6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4233" w:rsidRPr="004F4233" w:rsidRDefault="004F4233" w:rsidP="00D67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F42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Kérem</w:t>
      </w:r>
      <w:proofErr w:type="gramEnd"/>
      <w:r w:rsidRPr="004F42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tájékoztassa az érintett létesítmények (</w:t>
      </w:r>
      <w:r w:rsidRPr="004F42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művelődési, sport- és oktatási létesítmények</w:t>
      </w:r>
      <w:r w:rsidRPr="004F42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fenntartóit, valamint a területfoglalási engedélyt kérőket bejelentési kötelezettségeikről.</w:t>
      </w:r>
    </w:p>
    <w:p w:rsidR="004F4233" w:rsidRDefault="004F4233" w:rsidP="00D6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B77" w:rsidRDefault="002F4E4F" w:rsidP="00D67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továbbá, hogy a </w:t>
      </w:r>
      <w:r w:rsidRPr="002B1C57">
        <w:rPr>
          <w:rFonts w:ascii="Times New Roman" w:hAnsi="Times New Roman" w:cs="Times New Roman"/>
          <w:sz w:val="24"/>
          <w:szCs w:val="24"/>
          <w:shd w:val="clear" w:color="auto" w:fill="EDEDED"/>
        </w:rPr>
        <w:t>1996. évi XXXI. törvény</w:t>
      </w:r>
      <w:r w:rsidR="002B1C57">
        <w:rPr>
          <w:rFonts w:ascii="Times New Roman" w:hAnsi="Times New Roman" w:cs="Times New Roman"/>
          <w:sz w:val="24"/>
          <w:szCs w:val="24"/>
          <w:shd w:val="clear" w:color="auto" w:fill="EDEDED"/>
        </w:rPr>
        <w:t xml:space="preserve"> </w:t>
      </w:r>
      <w:r w:rsidR="002B1C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  <w:r w:rsidR="002B1C57" w:rsidRPr="002F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4E4F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2B1C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bekezdése alapján a</w:t>
      </w:r>
      <w:r w:rsidRPr="002F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zokat a változásokat, amelyek a </w:t>
      </w:r>
      <w:r w:rsidRPr="002F4E4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településen</w:t>
      </w:r>
      <w:r w:rsidRPr="002F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létesítményben a </w:t>
      </w:r>
      <w:r w:rsidRPr="002F4E4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tűzoltást befolyásolhatják</w:t>
      </w:r>
      <w:r w:rsidRPr="002F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kezdeményező vagy az elhárításért felelős szerv haladéktalanul köteles az állandó készenléti jellegű szolgálatot ellátó hivatásos tűzoltóságnak vagy önkormányzati tűzoltóságnak, illetve az </w:t>
      </w:r>
      <w:proofErr w:type="gramStart"/>
      <w:r w:rsidRPr="002F4E4F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</w:t>
      </w:r>
      <w:proofErr w:type="gramEnd"/>
      <w:r w:rsidRPr="002F4E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létesítményi tűzoltóságnak szóban azonnal és </w:t>
      </w:r>
      <w:r w:rsidRPr="002F4E4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írásban is bejelenteni</w:t>
      </w:r>
      <w:r w:rsidRPr="002F4E4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B1C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F4E4F" w:rsidRPr="002F4E4F" w:rsidRDefault="002B1C57" w:rsidP="00D67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1C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Ezalapján kérem, hogy a településeken lévő útlezárásokat, útkorlátozásokat </w:t>
      </w:r>
      <w:r w:rsidR="00D67B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 </w:t>
      </w:r>
      <w:r w:rsidRPr="002B1C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jelentsék be.</w:t>
      </w:r>
    </w:p>
    <w:p w:rsidR="002F4E4F" w:rsidRPr="006751BF" w:rsidRDefault="002F4E4F" w:rsidP="00E85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2F4E4F" w:rsidRPr="006751BF" w:rsidSect="009A30B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73" w:rsidRDefault="00506A73" w:rsidP="00E85DF3">
      <w:pPr>
        <w:spacing w:after="0" w:line="240" w:lineRule="auto"/>
      </w:pPr>
      <w:r>
        <w:separator/>
      </w:r>
    </w:p>
  </w:endnote>
  <w:endnote w:type="continuationSeparator" w:id="0">
    <w:p w:rsidR="00506A73" w:rsidRDefault="00506A73" w:rsidP="00E8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73" w:rsidRDefault="00506A73" w:rsidP="00E85DF3">
      <w:pPr>
        <w:spacing w:after="0" w:line="240" w:lineRule="auto"/>
      </w:pPr>
      <w:r>
        <w:separator/>
      </w:r>
    </w:p>
  </w:footnote>
  <w:footnote w:type="continuationSeparator" w:id="0">
    <w:p w:rsidR="00506A73" w:rsidRDefault="00506A73" w:rsidP="00E8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F3" w:rsidRDefault="00E85DF3" w:rsidP="00A576A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24525" cy="714375"/>
          <wp:effectExtent l="0" t="0" r="0" b="0"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DF3" w:rsidRPr="00E85DF3" w:rsidRDefault="00E85DF3" w:rsidP="00A576A6">
    <w:pPr>
      <w:pStyle w:val="lfej"/>
      <w:jc w:val="center"/>
      <w:rPr>
        <w:rFonts w:ascii="Times New Roman" w:hAnsi="Times New Roman" w:cs="Times New Roman"/>
        <w:smallCaps/>
        <w:w w:val="90"/>
        <w:sz w:val="24"/>
        <w:szCs w:val="24"/>
      </w:rPr>
    </w:pPr>
    <w:r w:rsidRPr="00E85DF3">
      <w:rPr>
        <w:rFonts w:ascii="Times New Roman" w:hAnsi="Times New Roman" w:cs="Times New Roman"/>
        <w:smallCaps/>
        <w:w w:val="90"/>
        <w:sz w:val="24"/>
        <w:szCs w:val="24"/>
      </w:rPr>
      <w:t>PEST MEGYEI KATASZTRÓFAVÉDELMI IGAZGATÓSÁG</w:t>
    </w:r>
  </w:p>
  <w:p w:rsidR="00E85DF3" w:rsidRPr="00E85DF3" w:rsidRDefault="00E85DF3" w:rsidP="00A576A6">
    <w:pPr>
      <w:pStyle w:val="lfej"/>
      <w:jc w:val="center"/>
      <w:rPr>
        <w:rFonts w:ascii="Times New Roman" w:hAnsi="Times New Roman" w:cs="Times New Roman"/>
        <w:smallCaps/>
        <w:w w:val="90"/>
        <w:sz w:val="24"/>
        <w:szCs w:val="24"/>
      </w:rPr>
    </w:pPr>
    <w:r w:rsidRPr="00E85DF3">
      <w:rPr>
        <w:rFonts w:ascii="Times New Roman" w:hAnsi="Times New Roman" w:cs="Times New Roman"/>
        <w:smallCaps/>
        <w:w w:val="90"/>
        <w:sz w:val="24"/>
        <w:szCs w:val="24"/>
      </w:rPr>
      <w:t>MONOR KATASZTRÓFAVÉDELMI KIRENDELTSÉG</w:t>
    </w:r>
  </w:p>
  <w:p w:rsidR="00E85DF3" w:rsidRDefault="00E85D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5847"/>
    <w:multiLevelType w:val="multilevel"/>
    <w:tmpl w:val="E5E2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F0"/>
    <w:rsid w:val="000165DC"/>
    <w:rsid w:val="0005043B"/>
    <w:rsid w:val="001919A4"/>
    <w:rsid w:val="002B0016"/>
    <w:rsid w:val="002B1C57"/>
    <w:rsid w:val="002F4E4F"/>
    <w:rsid w:val="004F4233"/>
    <w:rsid w:val="00506A73"/>
    <w:rsid w:val="006751BF"/>
    <w:rsid w:val="007413E1"/>
    <w:rsid w:val="009A30B3"/>
    <w:rsid w:val="00A67597"/>
    <w:rsid w:val="00AC34F0"/>
    <w:rsid w:val="00AD2D73"/>
    <w:rsid w:val="00BA303A"/>
    <w:rsid w:val="00D67B77"/>
    <w:rsid w:val="00DD4EAB"/>
    <w:rsid w:val="00E85DF3"/>
    <w:rsid w:val="00E94B04"/>
    <w:rsid w:val="00F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44B22"/>
  <w15:chartTrackingRefBased/>
  <w15:docId w15:val="{3CDFE235-D025-4C3F-ADAC-D022D3D6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5DF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8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5DF3"/>
  </w:style>
  <w:style w:type="paragraph" w:styleId="llb">
    <w:name w:val="footer"/>
    <w:basedOn w:val="Norml"/>
    <w:link w:val="llbChar"/>
    <w:uiPriority w:val="99"/>
    <w:unhideWhenUsed/>
    <w:rsid w:val="00E8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0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400054.B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99700078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400054.B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Tábory-Kovács Henrietta</dc:creator>
  <cp:keywords/>
  <dc:description/>
  <cp:lastModifiedBy>Tábory-Kovács Henrietta</cp:lastModifiedBy>
  <cp:revision>3</cp:revision>
  <dcterms:created xsi:type="dcterms:W3CDTF">2022-06-02T07:31:00Z</dcterms:created>
  <dcterms:modified xsi:type="dcterms:W3CDTF">2022-06-02T07:33:00Z</dcterms:modified>
</cp:coreProperties>
</file>